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58" w:rsidRPr="00B31DA2" w:rsidRDefault="00DF4258" w:rsidP="00DF4258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snapToGrid w:val="0"/>
          <w:sz w:val="28"/>
        </w:rPr>
      </w:pPr>
      <w:r w:rsidRPr="00B31DA2">
        <w:rPr>
          <w:rFonts w:ascii="Times New Roman" w:hAnsi="Times New Roman" w:cs="Times New Roman"/>
          <w:b/>
          <w:snapToGrid w:val="0"/>
          <w:sz w:val="28"/>
        </w:rPr>
        <w:t>ТЕМА</w:t>
      </w:r>
      <w:r>
        <w:rPr>
          <w:rFonts w:ascii="Times New Roman" w:hAnsi="Times New Roman" w:cs="Times New Roman"/>
          <w:b/>
          <w:snapToGrid w:val="0"/>
          <w:sz w:val="28"/>
        </w:rPr>
        <w:t xml:space="preserve"> </w:t>
      </w:r>
      <w:r w:rsidR="00C92576">
        <w:rPr>
          <w:rFonts w:ascii="Times New Roman" w:hAnsi="Times New Roman" w:cs="Times New Roman"/>
          <w:b/>
          <w:snapToGrid w:val="0"/>
          <w:sz w:val="28"/>
        </w:rPr>
        <w:t>6</w:t>
      </w:r>
      <w:r w:rsidRPr="00B31DA2">
        <w:rPr>
          <w:rFonts w:ascii="Times New Roman" w:hAnsi="Times New Roman" w:cs="Times New Roman"/>
          <w:b/>
          <w:snapToGrid w:val="0"/>
          <w:sz w:val="28"/>
        </w:rPr>
        <w:t>.</w:t>
      </w:r>
      <w:r>
        <w:rPr>
          <w:rFonts w:ascii="Times New Roman" w:hAnsi="Times New Roman" w:cs="Times New Roman"/>
          <w:b/>
          <w:snapToGrid w:val="0"/>
          <w:sz w:val="28"/>
        </w:rPr>
        <w:t xml:space="preserve"> </w:t>
      </w:r>
      <w:r w:rsidR="00C92576">
        <w:rPr>
          <w:rFonts w:ascii="Times New Roman" w:hAnsi="Times New Roman" w:cs="Times New Roman"/>
          <w:b/>
          <w:snapToGrid w:val="0"/>
          <w:sz w:val="28"/>
        </w:rPr>
        <w:t>ПСИХОЛОГИЧЕСКИЕ ОСОБЕННОСТИ СУДОПРОИЗВОДСТВА</w:t>
      </w:r>
    </w:p>
    <w:p w:rsidR="00DF4258" w:rsidRPr="00B31DA2" w:rsidRDefault="00DF4258" w:rsidP="00DF4258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b/>
          <w:snapToGrid w:val="0"/>
          <w:sz w:val="28"/>
        </w:rPr>
      </w:pPr>
    </w:p>
    <w:p w:rsidR="00DF4258" w:rsidRPr="00B31DA2" w:rsidRDefault="00DF4258" w:rsidP="00DF4258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snapToGrid w:val="0"/>
          <w:sz w:val="28"/>
        </w:rPr>
      </w:pPr>
      <w:r w:rsidRPr="00B31DA2">
        <w:rPr>
          <w:rFonts w:ascii="Times New Roman" w:hAnsi="Times New Roman" w:cs="Times New Roman"/>
          <w:snapToGrid w:val="0"/>
          <w:sz w:val="28"/>
        </w:rPr>
        <w:t>План</w:t>
      </w:r>
      <w:r>
        <w:rPr>
          <w:rFonts w:ascii="Times New Roman" w:hAnsi="Times New Roman" w:cs="Times New Roman"/>
          <w:snapToGrid w:val="0"/>
          <w:sz w:val="28"/>
        </w:rPr>
        <w:t xml:space="preserve"> </w:t>
      </w:r>
      <w:r w:rsidRPr="00B31DA2">
        <w:rPr>
          <w:rFonts w:ascii="Times New Roman" w:hAnsi="Times New Roman" w:cs="Times New Roman"/>
          <w:snapToGrid w:val="0"/>
          <w:sz w:val="28"/>
        </w:rPr>
        <w:t>занятий:</w:t>
      </w:r>
    </w:p>
    <w:p w:rsidR="00DF4258" w:rsidRPr="00B31DA2" w:rsidRDefault="00DF4258" w:rsidP="00C65982">
      <w:pPr>
        <w:autoSpaceDE/>
        <w:autoSpaceDN/>
        <w:adjustRightInd/>
        <w:ind w:firstLine="720"/>
        <w:jc w:val="center"/>
        <w:rPr>
          <w:rFonts w:ascii="Times New Roman" w:hAnsi="Times New Roman" w:cs="Times New Roman"/>
          <w:snapToGrid w:val="0"/>
          <w:sz w:val="28"/>
        </w:rPr>
      </w:pPr>
    </w:p>
    <w:p w:rsidR="00F1337B" w:rsidRPr="00741F90" w:rsidRDefault="009B7FD2" w:rsidP="009B7FD2">
      <w:pPr>
        <w:pStyle w:val="a5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9B7FD2">
        <w:rPr>
          <w:rFonts w:ascii="Times New Roman" w:hAnsi="Times New Roman" w:cs="Times New Roman"/>
          <w:sz w:val="28"/>
          <w:szCs w:val="28"/>
        </w:rPr>
        <w:t>Психологические особенности производства по уголовным делам</w:t>
      </w:r>
      <w:r w:rsidR="005B55A0" w:rsidRPr="00741F90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741F90" w:rsidRPr="00741F90" w:rsidRDefault="00741F90" w:rsidP="00741F9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41F90">
        <w:rPr>
          <w:rFonts w:ascii="Times New Roman" w:hAnsi="Times New Roman" w:cs="Times New Roman"/>
          <w:sz w:val="28"/>
          <w:szCs w:val="28"/>
        </w:rPr>
        <w:t>Правовая социализация личности и этапы формирования ее нормативно-правовой сферы</w:t>
      </w:r>
      <w:r w:rsidR="00D2154F" w:rsidRPr="00741F90">
        <w:rPr>
          <w:rFonts w:ascii="Times New Roman" w:hAnsi="Times New Roman" w:cs="Times New Roman"/>
          <w:sz w:val="28"/>
          <w:szCs w:val="28"/>
        </w:rPr>
        <w:t>.</w:t>
      </w:r>
    </w:p>
    <w:p w:rsidR="00F1337B" w:rsidRDefault="00741F90" w:rsidP="00741F90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Качественные характеристики юриста</w:t>
      </w:r>
    </w:p>
    <w:p w:rsidR="00741F90" w:rsidRPr="00741F90" w:rsidRDefault="001D10D4" w:rsidP="00741F90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Психология организованной преступности</w:t>
      </w:r>
    </w:p>
    <w:p w:rsidR="001D10D4" w:rsidRDefault="001D10D4" w:rsidP="00F1337B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7FD2">
        <w:rPr>
          <w:rFonts w:ascii="Times New Roman" w:hAnsi="Times New Roman" w:cs="Times New Roman"/>
          <w:i/>
          <w:sz w:val="28"/>
          <w:szCs w:val="28"/>
        </w:rPr>
        <w:t>Психологические особенности производства по уголовным делам</w:t>
      </w:r>
    </w:p>
    <w:p w:rsid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Предварительное следствие — это целенаправленный процесс,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которого является реконструкция (восстановление) прошлого события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преступления по следам, обнаруженным следователем в настоящем.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Можно выделить два направления такой реконструкции.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Реконструкция непосредственно события преступления и объективных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условий, которые способствовали его совершению. Окончательной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такой реконструкции является получение исчерпывающих сведений об объекте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объективной стороне состава преступления.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Исследование личности преступника в развитии механизма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преступной установки, преступного умысла и субъективного 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преступника к совершенному деянию. Целью такого исследования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получение полной информации о субъекте преступления и его субъективной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стороне, о конкретных причинах преступления, которые проявляются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преступные установки и преступное поведение данной личности.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Между реконструкцией события преступления и изучением 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преступника имеются некоторые различия.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Все сведения, которые получает следователь, можно разделить на две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категории.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 xml:space="preserve">1. Материальные следы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7FD2">
        <w:rPr>
          <w:rFonts w:ascii="Times New Roman" w:hAnsi="Times New Roman" w:cs="Times New Roman"/>
          <w:sz w:val="28"/>
          <w:szCs w:val="28"/>
        </w:rPr>
        <w:t>объективная информация о событии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преступления и личности преступника, которая может быть исследована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и идентифицирована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естественно-научными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методами (по следу рук, ног,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крови, слюны, следам нарезки на оболочке пули и т.п.).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2. «Идеальные следы» — информация о событии преступления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личности преступника, которую люди знают и могут воспроизвести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 допросе.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Реконструкция события преступления совершается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целенаправленной деятельности следователя, которая имеет свою программу,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а по ряду признаков отличается от других видов человеческой деятельности.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Процесс познания начинается с получения необходимой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 предмете исследования с помощью органов чувств. Данная 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подвергается логической обработке, а полученные выводы — проверке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практикой. Однако объектами чувственного восприятия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 расследовании преступления не сами устанавливаемые события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или деяния, а их отображение, остающееся в сознании людей и на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материальных объектах (следы преступника, изменения, которые были вызваны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его действиями, и т.д.). Что касается картины совершенного преступления,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то она во всех случаях воссоздается опосредованно.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При осмотре места происшествия следователь сталкивается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 совокупностью вещей и обстоятельств, которые либо никак не связаны 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 другом, либо связаны таким образом, что не позволяют сразу нащупать путь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расследования. Элементы этой совокупности обладают бесчисленным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количеством признаков, каждый из которых может иметь решающее 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для раскрытия преступления. Поэтому следствие, которое идет по пути полного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перебора всех вариантов с отбрасыванием неудачных проб, нерационально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или даже невозможно. Чтобы действовать целесообразно в условиях 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практически бесконечной среды, следователь избирательно связывает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собой элементы совокупности и создает систему доказательств.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На основе профессиональных знаний и профессионального 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у следователя складываются устойчивые структуры, позволяющие 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прогноз относительно основных объектов, их содержания и внутренней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 месте происшествия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Поскольку полная картина совершенного преступления воссоздается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 расследовании опосредованным путем, знание, которое должен получить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ходе расследования следователь, всегда появляется как результат сложной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мыслительной работы. Это сближает деятельность следователя по раскрытию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преступления и установлению виновных в нем лиц с научным исследованием.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Процесс расследования уголовного дела можно рассматривать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как ряд следственных ситуаций, которые должен решать следователь.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Психологические аспекты следственной ситуации — это частный случай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психологии деятельности субъекта вообще. Процесс ориентировки 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ситуации, которая открывается «в психическом отражении, формирование,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структура и динамика этой ориентировочной деятельности, определяющие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качество, характер и возможности, — вот что составляет предмет психологии».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Понятие «следственная ситуация» является частным случаем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используемого в психологии термина «задача», в которой есть цель,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поставленная в определенных условиях, и отсутствуют очевидные способы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достижения. Поведение следователя — это последовательный выбор вариантов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действий в ограниченных законодателем пределах.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одной и той же следственной ситуации могут быть приняты различные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решения. Их выбор в значительной степени связан с профессиональным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потенциалом реконструктивных качеств, навыков и умений следователя.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lastRenderedPageBreak/>
        <w:t>Эффективность разрешения следователем следственной ситуации во многом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зависит от умения прогнозировать ее дальнейшее развитие. Степень точности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прогноза зависит от профессионального опыта, правильности оценок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индивидуальных особенностей личности (допрашиваемого, обыскиваемого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др.), от характера поступающей информации, от правильности оценки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собственных возможностей, от способности руководствоваться «чувством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близости решения».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Успешность разрешения следственной ситуации в значительной степени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детерминирована профессиональным опытом следователя.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Обычно в мышлении следователя и других участников уголовного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судопроизводства, особенно на первом этапе расследования, создается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несколько вероятностных моделей складывающейся по уголовному делу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ситуации. Степень адекватности этих моделей реальной ситуации может быть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различной. Более того, нередки случаи, когда ни одна из них не соответствует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объективной обстановке, фактическому положению, и лишь в дальнейшем,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 более поздних этапах, следователю удается создать адекватную или,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 крайней мере, более адекватную, чем раньше, модель реальной ситуации.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Психологические особенности деятельности следователя определяются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экстремальностью условий, которая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проявляется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прежде всего в том,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что следователь обязан раскрыть преступление и установить виновных в нем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лиц в течение определенного срока.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Для следователя вполне естественно стремление быстрее раскрыть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преступление и перевести расследование в более спокойное русло.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Однако не нужно допускать при этом излишней поспешности и торопливости.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Это приводит к серьезным ошибкам: увлечению одной версией, которая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представляется наиболее реальной, в ущерб другим возможным объяснениям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исследуемого события или деяния, поверхностному исследованию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обстоятельств уголовного дела при производстве различных следственных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действий и т.д. Для того чтобы успешно решить стоящие задачи, быстрее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раскрыть преступление и изобличить виновных в нем лиц, необходимо идти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 другому пути. Прежде всего, вдумчиво, творчески подходить к определению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направления расследования, путей и средств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стоящих перед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следователем задач.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Хорошего следователя характеризует объективность в оценке и анализе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собранного им самим и полученного из различных источников материала.</w:t>
      </w:r>
    </w:p>
    <w:p w:rsidR="00C875E7" w:rsidRDefault="00C875E7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FD2" w:rsidRPr="00C875E7" w:rsidRDefault="009B7FD2" w:rsidP="009B7FD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5E7">
        <w:rPr>
          <w:rFonts w:ascii="Times New Roman" w:hAnsi="Times New Roman" w:cs="Times New Roman"/>
          <w:i/>
          <w:sz w:val="28"/>
          <w:szCs w:val="28"/>
        </w:rPr>
        <w:t>Психология производства следственных и судебных действий</w:t>
      </w:r>
    </w:p>
    <w:p w:rsidR="00C875E7" w:rsidRDefault="00C875E7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FD2">
        <w:rPr>
          <w:rFonts w:ascii="Times New Roman" w:hAnsi="Times New Roman" w:cs="Times New Roman"/>
          <w:sz w:val="28"/>
          <w:szCs w:val="28"/>
        </w:rPr>
        <w:t>Психология расследования преступлений — раздел юридической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психологии, в котором рассматриваются психологические особенности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следственной деятельности, психологические методы, средства и технологии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повышения эффективности предварительного следствия, психологические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особенности производства отдельных следственных действий и принятия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значимых процессуальных решений по уголовному делу.</w:t>
      </w:r>
      <w:proofErr w:type="gramEnd"/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Осмотр места происшествия, как правило, относится к первоначальным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следственным действиям.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Осмотр — самостоятельное следственное действие, имеющее цель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обнаружение следов преступления и других вещественных доказательств,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выяснение обстановки происшествия, а равно иных обстоятельств, имеющих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значение для дела. Вместе с тем осмотр (в качестве познавательного приема)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может быть и составной частью других следственных действий, задержания,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обыска, выемки, наложения ареста на имущество, следственного эксперимента,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проверки показаний на месте.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системе первоначальных следственных действий осмотр места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происшествия занимает наиболее важное, ключевое положение.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Обусловлено это не только тем, что на месте происшествия запечатлены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могут быть обнаружены следы преступления и иные объекты.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Особая значимость данного следственного действия в не меньшей степени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определяется сложным содержанием обстановки, объектов и обстоятель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ств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>оисшествия, наличием между ними причинно-следственных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пространственно-временных связей.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При психологическом анализе деятельности следователя при осмотре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места происшествия выделяются организационная, поисковая,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реконструктивная и удостоверительная стороны деятельности.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Каждая из этих сторон образует определенный цикл, достижение успеха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котором обеспечивается определенной системой личностных качеств,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навыков и умений следователя.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Первыми в деятельность (с момента получения извещения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 преступлении) включаются организационные структуры (волевые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компоненты) личности следователя, обеспечивающие техническую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психологическую готовность к выезду, формирование группы работников,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участвующих в осмотре. Далее организационная деятельность способствует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своевременному прибытию на место происшествия, организации различных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заградительных мероприятий, организации самого осмотра и координации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действий всех его участников.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Актуальным аспектом организации осмотра является культура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отношений между всеми его участниками.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 момента начала осмотра поисковая сторона деятельности обеспечивает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определение на месте происшествия </w:t>
      </w:r>
      <w:proofErr w:type="spellStart"/>
      <w:r w:rsidRPr="009B7FD2">
        <w:rPr>
          <w:rFonts w:ascii="Times New Roman" w:hAnsi="Times New Roman" w:cs="Times New Roman"/>
          <w:sz w:val="28"/>
          <w:szCs w:val="28"/>
        </w:rPr>
        <w:t>криминалистически</w:t>
      </w:r>
      <w:proofErr w:type="spellEnd"/>
      <w:r w:rsidRPr="009B7FD2">
        <w:rPr>
          <w:rFonts w:ascii="Times New Roman" w:hAnsi="Times New Roman" w:cs="Times New Roman"/>
          <w:sz w:val="28"/>
          <w:szCs w:val="28"/>
        </w:rPr>
        <w:t xml:space="preserve"> значимой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информации, механизм совершения преступления, личность преступника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(преступников), личность потерпевшего и т.д.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Событие преступления, как и всякое событие, оставляет во внешнем мире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систему следов. Эти следы обладают специфическими особенностями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в целом образуют систему, существующую в пространстве и времени.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Успешные осмотры предопределяются выделением системы следов.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Одной из главных причин неудачных осмотров является неумение выделить ее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из окружающей действительности.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Поисковая деятельность следователя отличается нестандартным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характером распознаваемой информации, а также уникальностью многих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распознаваемых признаков. Трудность задачи следователя на этом уровне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деятельности заключается в невозможности заранее предусмотреть все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сочетания признаков и состояний объектов распознавания, так как последние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имеют индивидуальный и нестандартный характер.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При исследованиях было установлено, что основная сущность поисковой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деятельности заключается в вычленении из окружающей среды именно той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информации, которая имеет значение для раскрытия данной категории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преступлений.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Внешний вид обстановки места происшествия, легко воспринимаемый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 осмотре, как и внутреннее содержание предметной среды, включающее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себя связи и отношения с расследуемым событием, познаются в равной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степени путем чувственного восприятия и рационального, логического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мышления.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Реконструктивная сторона деятельности по самой своей сути заключается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упорядочении путем анализа и синтеза полученной в результате поисковой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деятельности информации.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результате реконструктивной деятельности следователь выдвигает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гипотезы, которые благодаря новым доказательствам превращаются в версии.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Каждая выдвинутая версия проверяется, и планируется дальнейшая работа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 ней.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Основные цели участников допроса (допрашиваемого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допрашивающего) могут быть противоположны, и это приводит к различным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формам конфронтации: спору, полемике и др. В подобных ситуациях переход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 диалогу создает наилучшие предпосылки для обеспечения взаимодействия,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взаимопонимания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в конечном счете сотрудничества.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Умение использовать диалог для поисков и установления истины можно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считать признаком высокой культуры расследования. Это требует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 следователя хорошего знания действующего законодательства, умения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эффективно взаимодействовать в соответствии с процессуальным законом,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соблюдая этические нормы.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Допрос следует рассматривать в первую очередь как диалог следователя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допрашиваемого, в процессе которого происходят поиск и установление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истины.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Одной из ведущих характеристик этого процесса является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закономерность его динамики, установление последовательных этапов,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выявление особенностей каждого из этих этапов, раскрытие внешних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внутренних (психологических) факторов, которые определяют особенности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каждого из этапов.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Первая часть допроса — вводная, здесь следователь получает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 допрашиваемого анкетные данные: фамилию, имя, отчество, год рождения,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семейное положение и т.п. Но это только внешняя сторона. Подтекстом этой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части, ее внутренним содержанием является определение обоими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собеседниками линии своего дальнейшего поведения по отношению друг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к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другу.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Вторая стадия допроса — стадия перехода к психологическому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контакту. Обычно на этой стадии задаются незначительные для существа дела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вопросы.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Речь идет о трудовом и жизненном пути допрашиваемого, может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быть, даже о погоде, о видах на урожай и т.д.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Но главной задачей этой части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является установление контакта между следователем и допрашиваемым.</w:t>
      </w:r>
    </w:p>
    <w:p w:rsidR="005A31A1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На этой стадии определяются такие общие параметры беседы, как ее темп,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ритм, уровень напряженности, основные состояния собеседников и главные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аргументы, которыми они будут убеждать друг друга в своей правоте.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Третья часть. Именно здесь следователь организует получение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 допрашиваемого основной информации, необходимой для расследования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раскрытия преступления. При правильно организованном допросе благодаря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приемам, основанным на глубоко индивидуальном подходе к личности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допрашиваемого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>, следователю удается решить эту главную задачу. Но и после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получения правдивых показаний допрос далеко еще не окончен.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FD2">
        <w:rPr>
          <w:rFonts w:ascii="Times New Roman" w:hAnsi="Times New Roman" w:cs="Times New Roman"/>
          <w:sz w:val="28"/>
          <w:szCs w:val="28"/>
        </w:rPr>
        <w:t>На четвертой его стадии всю полученную информацию следователь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сопоставляет с уже имеющейся в деле, а затем приступает к устранению всех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неясностей и неточностей.</w:t>
      </w:r>
      <w:proofErr w:type="gramEnd"/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Далее следует заключительная часть допроса, в ходе которой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следователь различными способами (рукопись, машинопись, магнитофонная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запись, стенограмма) фиксирует полученную в результате допроса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информацию и представляет эту информацию уже в письменном виде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допрашиваемому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>, который, подтвердив правильность записанного в протокол,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подписывает его.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ходе допроса между следователем и допрашиваемым происходит обмен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информацией, в котором можно выделить два аспекта: словесный обмен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информацией и получение информации о состоянии допрашиваемого и даже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 направлении его мыслей — путем наблюдения за его поведением (жесты,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мимика, микродвижение конечностей, цвет кожных покровов и т.д.).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Хороший следователь, обладая навыками управления своей волевой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эмоциональной сферами, умеет управлять в рамках закона эмоциями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допрашиваемого: в начальной стадии допроса тонкими профессиональными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приемами гасить вспышки ненависти, зла, отчаяния. Следователю приходится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выводить людей из состояния глубокой депрессии и только после этого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переходить к диалогу.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Глубина контакта обычно связана с тем, на каком уровне он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осуществляется. Опытные следователи меняют различные параметры беседы,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применяют те или иные тактические приемы в зависимости от индивидуальных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особенностей личности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допрашиваемого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>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Первый уровень — динамический контакт. Это темп, ритм и уровень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напряженности. Первый уровень контакта связан с такими темпераментными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особенностями нервной системы, как сила, подвижность и уравновешенность.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lastRenderedPageBreak/>
        <w:t>Второй уровень контакта на допросе — это уровень аргументации.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Следователь выбирает доводы, учитывая возраст допрашиваемого, его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специальность, интеллект, жизненный опыт и, главное, тип его высшей нервной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Наконец, третий — уровень социально-психологических отношений,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который связан с ролевыми позициями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допрашиваемого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Вся динамическая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сторона допроса связана с темпераментом допрашиваемого.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Если следователь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хочет добиться успеха, то он должен планировать темп, ритм,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продолжительность, уровень напряженности, способы снятия излишнего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психологического напряжения с учетом особенностей темперамента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допрашиваемого.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Одной из важнейших проблем психологии допроса является проблема тех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отношений, которые в ходе допроса возникают между допрашиваемым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допрашивающим и в определенной мере влияют на разрешение последним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целей допроса. Правильное разрешение этой проблемы зависит во многом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 уровня знаний, профессионального опыта и навыков следователя.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Характер отношений между следователем и обвиняемым влияет на результаты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допроса, во многом определяет его успех или неудачу. Следственной практике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известно немало случаев, когда обвиняемый свою причастность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 преступлению скрывает только потому, что не доверяет следователю,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относится к нему неприязненно или даже враждебно.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зависимости от позиции обвиняемого криминалисты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подразделяют ситуации допроса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бесконфликтные и конфликтные.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FD2">
        <w:rPr>
          <w:rFonts w:ascii="Times New Roman" w:hAnsi="Times New Roman" w:cs="Times New Roman"/>
          <w:sz w:val="28"/>
          <w:szCs w:val="28"/>
        </w:rPr>
        <w:t>Бесконфликтная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характеризуется признанием объективно установленных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фактов и готовностью давать правдивые показания.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Бесконфликтность ситуации, разумеется, не гарантирует полной откровенности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обвиняемого. Он может добросовестно заблуждаться, иногда даже ошибаться,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неправильно понимать сущность тех или иных событий, наконец, обвиняемый,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чистосердечно признавая свою вину, может подсознательно стремиться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 ее преуменьшению. Таким образом, подготовка к допросу даже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бесконфликтной ситуации в некоторых случаях должна включать элементы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основанного на знании психологии обвиняемого прогнозирования ошибок.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Мнимая бесконфликтность ситуации допроса возникает в случае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самооговора обвиняемого. Вероятность самооговора повышается, если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обвиняемый отличается повышенной внушаемостью, податливостью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 внешнему воздействию, неумением отстаивать свою позицию, слабоволием,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склонностью к развитию депрессии, апатии, недостаточной выносливостью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 психическому напряжению.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FD2">
        <w:rPr>
          <w:rFonts w:ascii="Times New Roman" w:hAnsi="Times New Roman" w:cs="Times New Roman"/>
          <w:sz w:val="28"/>
          <w:szCs w:val="28"/>
        </w:rPr>
        <w:t>Известно, что наиболее типичными мотивами самооговора является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стремление избавить от наказания действительного виновника, которое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формируется под влиянием родственных или дружеских чувств либо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продиктовано определенными групповыми интересами (как это иногда бывает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среди преступников-рецидивистов) или же достигается угрозами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и воздействием заинтересованных лиц в отношении тех, кто находится в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какой-либо зависимости от них (несовершеннолетний и т.п.).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Нельзя исключить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возможности того, что обвиняемый оговаривает себя из боязни огласки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каких-либо компрометирующих сведений или из желания получить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 заинтересованных лиц определенную материальную выгоду.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Системный анализ предоставляет возможность выявить уровни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использования диалоговой формы на предварительном следствии.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 xml:space="preserve">Первым уровнем, очевидно, следует считать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коммуникативный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>, характерный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для процесса общения с подозреваемым (обвиняемым). Здесь происходит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трансформация различных форм: конфронтация, спор, полемика,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психологический контакт, диалог и сотрудничество.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Как известно, очная ставка проводится следователем между лицами,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показаниях которых имеются существенные противоречия.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Это обстоятельство накладывает своеобразный психологический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отпечаток; очная ставка, как правило, связана с острой конфликтной ситуацией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высокой эмоциональной напряженностью.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Весьма сложной и важной является роль следователя на очной ставке.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 одной стороны, он обязан объективно отразить в протоколе все основное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содержание очной ставки, с другой стороны, для следователя как организатора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раскрытия преступления небезразлична победа той или иной точки зрения.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Он должен уметь подготовить и провести очную ставку таким образом, чтобы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в конечном счете привело к торжеству правды над ложью.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На результаты очной ставки оказывают влияние многие факторы,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которые можно разделить на две группы. К первой относятся факторы,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определяющие причину противоречий в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показаниях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сведенных на очную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ставку лиц с учетом их социально-психологических характеристик.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Далеко не всегда лица на очной ставке дают заведомо ложные показания.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Причиной противоречия в показаниях может быть заблуждение одного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или группы лиц, и в этом случае главная задача следователя — ликвидировать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это заблуждение на очной ставке, не усугублять его. С другой стороны,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причиной противоречий могут быть заведомо ложные показания одного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или обоих участников очной ставки. В этом случае следователю необходимо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знать мотивы заведомой лжи. Эти мотивы могут быть весьма разнообразны: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стремление избежать уголовной ответственности или смягчить ее, нежелание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выдавать соучастников, родственные чувства, боязнь мести, подкуп, стыд,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ложно понятое чувство товарищества и т.п.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Противоречия на очной ставке могут быть также вызваны ролевыми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позициями ее участников и в этом случае объясняются в значительной степени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конфликтом, который связан со статусом той или иной роли: милиционер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квартирный хулиган и т.п.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Противоречия в показаниях могут быть вызваны, наконец,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темпераментом и состоянием того или иного допрашиваемого.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Все перечисленные выше факторы характеризуют противоречия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показаниях допрашиваемых как бы изнутри субъекта. Ко второй группе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факторов, которые также связаны с противоречиями на очной ставке,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но оказывают влияние на эти противоречия со стороны внешней ситуации,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относятся в первую очередь действия самого следователя как организатора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очной ставки.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Одним из первых следует назвать выбор времени. С проведением очной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ставки можно поспешить и можно безнадежно опоздать. В ряде случаев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правильный выбор времени очной ставки может оказаться фактором, главным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определяющим ее успех.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Имеет существенное значение уровень подготовки к очной ставке.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понятие «подготовка» входит техническая готовность следователя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психическая готовность всех ее участников.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Острая конфликтная ситуация, высокая эмоциональная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напряженность очной ставки требуют от следователя как организатора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прекрасного волевого тонуса и хорошей эмоциональной устойчивости.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Перед очной ставкой у следователя должны быть ясная голова, ровное,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спокойное настроение и полная уверенность в торжестве правды над ложью.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Если такое состояние отсутствует, очную ставку следует отложить,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так как в противном случае сам следователь может ее провалить.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Очная ставка обладает большой силой воздействия на лиц, в чьих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показаниях содержатся преднамеренные искажения истины. Она часто играет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роль кульминационного, переломного пункта в их дальнейшем поведении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 следствии.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Изобличительная сила очной ставки выражается, прежде всего,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непосредственном впечатлении, которое оказывает живая речь одного ее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участника на другого. Показания, произнесенные непосредственно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присутствии изобличаемого дающим их лицом, более впечатляют, чем те же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показания, оглашенные следователем.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Сила воздействия очной ставки кроется</w:t>
      </w:r>
      <w:bookmarkStart w:id="0" w:name="_GoBack"/>
      <w:bookmarkEnd w:id="0"/>
      <w:r w:rsidRPr="009B7FD2">
        <w:rPr>
          <w:rFonts w:ascii="Times New Roman" w:hAnsi="Times New Roman" w:cs="Times New Roman"/>
          <w:sz w:val="28"/>
          <w:szCs w:val="28"/>
        </w:rPr>
        <w:t xml:space="preserve"> также в «эффекте присутствия».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Проверка показаний на месте сочетает в себе элементы ряда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следственных действий. Ближе всего по своей психологической характеристике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оно относится к допросу и осмотру места происшествия, в основном сочетает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себе психологические особенности этих следственных действий. Сам по себе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повторный рассказ обвиняемого (или другого очевидца) о событии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преступления на месте его совершения, естественно, никакой дополнительной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доказательственной силой не обладает. Главная цель воспроизведения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показаний — получить дополнительную информацию, кроме той, которая уже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была получена в ходе допроса лица, показания которого подлежат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воспроизведению.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FD2">
        <w:rPr>
          <w:rFonts w:ascii="Times New Roman" w:hAnsi="Times New Roman" w:cs="Times New Roman"/>
          <w:sz w:val="28"/>
          <w:szCs w:val="28"/>
        </w:rPr>
        <w:t>При проверке показания на месте у допрашиваемого путем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ассоциативных связей улучшается память.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На месте происшествия, находясь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среди вещей и предметов, о которых во время допроса говорилось лишь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 памяти, человек может вспомнить такие факты, о которых в кабинете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следователя он просто забыл.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Следователь в ходе проверки показаний на месте может получить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значительно большую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>, чем при допросе, потому что он не только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слушает, но видит и сравнивает.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ходе проверки показаний на месте следователь нередко ставит перед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собой задачи проверки достоверности той или иной версии, выдвинутой им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самим или обвиняемыми.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ходе проверки показаний на месте часто выявляются противоречия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собранных по делу доказательствах, которые иным способом выявить было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трудно или невозможно.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Успешная проверка показаний на месте требует от следователя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организаторских способностей. Он должен одновременно руководить большой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группой людей (специалисты, конвой, понятые и др.), воспринимать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значительное количество информации, анализировать ее, направлять ход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следственного действия, а также достаточно полно зафиксировать всю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собранную информацию.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Прежде всего, нужно, чтобы следователь хорошо изучил психологию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центральной фигуры следственного действия — лица, чьи показания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проверяются. Это поможет в налаживании необходимого психологического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контакта, даст возможность избежать ненужных конфликтов и получить в ходе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проверки максимум необходимых доказательств.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Следователь не должен забывать и об отрицательном влиянии, которое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оказывают подчас на позицию лица, чьи показания подлежат проверке, его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окружающие (сокамерники, соучастники, иные заинтересованные в исходе дела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лица).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Особенно много внимания требует проведение проверки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 несовершеннолетними.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ходе самой проверки необходимо сократить до минимума отвлекающие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моменты (например, наличие посторонних лиц, возможно, знакомых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или родственников, ненужная для данного действия аппаратура и т.д.).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Ряд проблем психологического плана следует иметь в виду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в отношении других участников рассматриваемого следственного действия.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Подбирать участников необходимо заблаговременно.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Если речь идет о подозреваемом или обвиняемом, участники проверки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должны быть предупреждены о недопустимости проявления вовне чу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вств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>езрения, негодования, жалости и т.д., поскольку одно неосторожно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брошенное слово может моментально разрушить атмосферу доверия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 следователю и сделать невозможным дальнейшее проведение следственного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действия.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К проведению следственных экспериментов обычно привлекается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значительный круг лиц. Кроме следователя и понятых, в экспериментах могут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принять участие: обвиняемый (подозреваемый), потерпевший, свидетель,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специалисты различных отраслей знания, а также технический персонал,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помогающий практически выполнить те или иные опытные действия.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Большое количество участников проведения этого следственного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lastRenderedPageBreak/>
        <w:t>действия влечет за собой, с одной стороны, неизбежность влияния социально-психологических факторов, а с другой стороны, фактора индивидуальных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особенностей, поскольку каждый из участников эксперимента обладает своими,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только ему присущими качествами и свойствами, которые накладывают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отпечаток на ход расследования и без учета которых нельзя быть уверенным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достоверности данных, полученных экспериментальным путем.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Необходимое условие достоверности результатов следственного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эксперимента – воспроизведение в опыте обстоятельств расследуемого события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должно быть максимально приближено к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проверяемому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>. Это касается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используемых в эксперименте материальных объектов и условий, в которых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они должны проявить те или иные свои качества и свойства.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Обычно при экспериментах применяются те предметы материального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мира, которые оказались в орбите интересующего следствие события.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Это в наибольшей мере обеспечивает получение экспериментальным путем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того же результата, что и при фактическом развитии проверяемого события.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Однако иногда этого сделать не удается: одни существенные для дела предметы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оказываются сильно поврежденными либо вовсе уничтоженными событием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преступления; другие с течением времени изменили свои первоначальные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качества и свойства, третьи недостаточны по количеству. Во всех этих случаях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следователь вынужден при постановке экспериментов заменять подлинные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предметы их моделями.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Модель в этих условиях выступает как аналог оригинала. А чтобы быть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принципиально пригодным средством использования вместо оригинала, она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должна быть сходна с ним во всех существенных признаках и свойствах.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Поэтому можно сказать, что моделирование в эксперименте представляет собой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опосредованное изучение объекта путем оперирования с его моделью.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Обыск — это следственное действие, одним из доминирующих элементов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которого является принуждение по отношению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обыскиваемому. В ходе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обыска следователь и другие должностные лица осматривают и исследуют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жилище, различные постройки, участки местности, одежду и даже тело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человека с целью обнаружения информации, необходимой для расследования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преступления.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Принудительный характер обыска и противоречие целей у лиц,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принимающих в нем участие, обусловливают конфликтную ситуацию.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Кроме того, для обыска характерно отсутствие постоянного диалога с лицом,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располагающим необходимой информацией, отсутствие контакта.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Все перечисленные выше факторы оказывают отрицательное воздействие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 получение следователем информации о местонахождении спрятанных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предметов.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Одним из основных способов получения информации при обыске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является наблюдение и анализ его результатов.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При обыске следует наблюдать за всей обстановкой на объекте,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за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 xml:space="preserve">поведением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обыскиваемого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и обыскивающих. В последнем случае, кроме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самонаблюдения, рекомендуется заранее договориться о наблюдении друг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 другом «со стороны».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Наблюдение за обстановкой предполагает немедленный анализ его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результатов и выдвижение на основании этого анализа соответствующей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рабочей гипотезы. Следует также обращать внимание на всевозможные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отклонения в окружающей обстановке от «нормального порядка вещей».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Особенно много информации может дать наблюдение за поведением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обыскиваемого. Для получения наиболее полных и достоверных результатов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такого наблюдения надо знать основные психологические закономерности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поведения конфликтной ситуации обыска.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ходе опознания в специально регламентированном процессуальным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законом порядке определенное лицо, ранее допрошенное по данным фактам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следователем, опознает живого человека, труп, предмет или их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фотографическое изображение. За редким исключением объект, интересующий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следствие, должен быть предъявлен для опознания в группе с другими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однородными объектами в количестве не менее трех. О результатах опознания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составляется специальный протокол.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 xml:space="preserve">В конечном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счете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процесс опознания сводится к сравнению образа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объекта, хранящегося в памяти опознающего, с объектами, предъявляемыми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следствием. Вывод, который получается в результате такого сравнения,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сообщается следователю. Ниже мы рассмотрим факторы, которые влияют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 формирование образа объекта, принятого в связи с событием преступления,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факторы, влияющие на объективность восприятия и анализа информации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 объектах, предъявленных следователем, и, наконец, факторы, влияющие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объективность окончательного вывода, который сообщается следователю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опознающим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>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На формирование образа объекта в момент его восприятия в связи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 преступным событием оказывают воздействие объективные и субъективные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факторы.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Среди факторов, которые в субъективном плане оказывают влияние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 формирование воспринятого образа, а впоследствии — на его опознание,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большое значение имеют социально-психологические установки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воспринимающего.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Существенное воздействие на объективность восприятия оказывает также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эмоциональное состояние субъекта. В большинстве случаев событие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преступления оказывает существенное воздействие на эмоциональную сферу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его очевидца. Особенно это относится к потерпевшим. Чувства гнева, страха,</w:t>
      </w:r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стыда и т.п. далеко не всегда способствует объективному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восприятию</w:t>
      </w:r>
      <w:proofErr w:type="gramEnd"/>
      <w:r w:rsidR="005A31A1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как самого события преступления, так и лица, которое его совершило.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некоторых случаях потерпевшие в момент события преступления впадают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обморочное или угнетенное состояние, что также не способствует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объективности восприятия.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К объективным факторам следует в первую очередь отнести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неблагоприятные условия, в которых в большинстве случаев происходит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восприятие преступного события.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Действие указанных выше объективных и субъективных факторов весьма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желательно выявлять еще перед допросом того лица, которому впоследствии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предстоит участвовать в опознании, с тем чтобы все нежелательные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воздействия указанных факторов были своевременно учтены следователем.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Актуальной представляется психологическая классификация опознания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 органам чувств, которые принимают в нем участие, а также по типам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узнавания. Наибольшее распространение в следственной практике получило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опознание зрительного образа, которое можно разделить на два типа: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симультанное и </w:t>
      </w:r>
      <w:proofErr w:type="spellStart"/>
      <w:r w:rsidRPr="009B7FD2">
        <w:rPr>
          <w:rFonts w:ascii="Times New Roman" w:hAnsi="Times New Roman" w:cs="Times New Roman"/>
          <w:sz w:val="28"/>
          <w:szCs w:val="28"/>
        </w:rPr>
        <w:t>сукцессивное</w:t>
      </w:r>
      <w:proofErr w:type="spellEnd"/>
      <w:r w:rsidRPr="009B7FD2">
        <w:rPr>
          <w:rFonts w:ascii="Times New Roman" w:hAnsi="Times New Roman" w:cs="Times New Roman"/>
          <w:sz w:val="28"/>
          <w:szCs w:val="28"/>
        </w:rPr>
        <w:t>. По первому типу происходит мгновенное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опознание предъявленного объекта без выделения отдельных его деталей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(примет), по второму — опознание предъявленного объекта на уровне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логического анализа и сравнения его отдельных характерных черт с чертами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образа, который был воспринят в прошлом. Опознание с использованием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механизма первого типа в настоящее время считается более надежным.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следственной практике получило также распространение опознание звука,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основном человеческой речи.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Не следует навязывать при опознании излишне быстрый темп действий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всем его участникам. Этот неправильный ритм невольно воспринимается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опознающим и может явиться следствием его ошибки. Необходимо помнить,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что темп, ритм деятельности обычно связан с такими характеристиками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нервной системы, как сила и подвижность. Если потерпевший относится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к слабому, инертному типу, опознание следует производить в возможно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более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замедленном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ритме.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Готовя процедуру опознания, следует учитывать действие факторов,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которые могут привести к тенденциозному восприятию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опознающим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того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или иного объекта. Среди них могут быть детали, бросающиеся в глаза.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Познавательная деятельность суда направлена на установление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обстоятельств, подлежащих доказыванию по уголовному делу.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Особенность познавательной деятельности суда заключается, прежде всего,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том, что материалы предварительного следствия уже дают ему</w:t>
      </w:r>
      <w:r w:rsidR="00C875E7">
        <w:rPr>
          <w:rFonts w:ascii="Times New Roman" w:hAnsi="Times New Roman" w:cs="Times New Roman"/>
          <w:sz w:val="28"/>
          <w:szCs w:val="28"/>
        </w:rPr>
        <w:t xml:space="preserve">  </w:t>
      </w:r>
      <w:r w:rsidRPr="009B7FD2">
        <w:rPr>
          <w:rFonts w:ascii="Times New Roman" w:hAnsi="Times New Roman" w:cs="Times New Roman"/>
          <w:sz w:val="28"/>
          <w:szCs w:val="28"/>
        </w:rPr>
        <w:t>готовую модель подлежащего исследованию события, что существенно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облегчает суду познание фактов, обстоятельств дела.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суде преобразование вероятностных знаний в достоверные знания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путем устранения возникающих в процессе познания сомнений, выявления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оснований истинности или ошибочности вероятностных знаний происходит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процессе доказывания на этапах судебного следствия и прений сторон путем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выдвижения и проверки различных версий об обстоятельствах, подлежащих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доказыванию.</w:t>
      </w:r>
    </w:p>
    <w:p w:rsidR="00C875E7" w:rsidRDefault="00C875E7" w:rsidP="009B7FD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7FD2" w:rsidRPr="00C875E7" w:rsidRDefault="009B7FD2" w:rsidP="009B7FD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5E7">
        <w:rPr>
          <w:rFonts w:ascii="Times New Roman" w:hAnsi="Times New Roman" w:cs="Times New Roman"/>
          <w:i/>
          <w:sz w:val="28"/>
          <w:szCs w:val="28"/>
        </w:rPr>
        <w:t>Психологические особенности гражданского</w:t>
      </w:r>
      <w:r w:rsidR="00C875E7" w:rsidRPr="00C875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75E7">
        <w:rPr>
          <w:rFonts w:ascii="Times New Roman" w:hAnsi="Times New Roman" w:cs="Times New Roman"/>
          <w:i/>
          <w:sz w:val="28"/>
          <w:szCs w:val="28"/>
        </w:rPr>
        <w:t>и арбитражного процесса</w:t>
      </w:r>
    </w:p>
    <w:p w:rsidR="00C875E7" w:rsidRDefault="00C875E7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 xml:space="preserve">Гражданское право регулирует основы экономических отношений </w:t>
      </w:r>
      <w:r w:rsidR="00C875E7">
        <w:rPr>
          <w:rFonts w:ascii="Times New Roman" w:hAnsi="Times New Roman" w:cs="Times New Roman"/>
          <w:sz w:val="28"/>
          <w:szCs w:val="28"/>
        </w:rPr>
        <w:t xml:space="preserve">-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товарно-денежные отношения, отношения эквивалентно-возмездного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характера: купли-продажи, мены, поставок, передачу имущества в возмездное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пользование, оказание услуг за вознаграждение и др.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Участвуя в общественном производстве, распределении, обмене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потреблении, люди выражают и деятельно отстаивают свои интересы,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проявляют свои эмоционально-волевые регуляционные особенности.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Преследуя свои цели, они осуществляют определенное взаимодействие друг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 другом, вступают в отношения сотрудничества или противоборства.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Весь комплекс социальных отношений обостренно проявляется в сфере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гражданских правоотношений. К гражданскому судопроизводству члены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гражданского общества обращаются во всех случаях нарушения их личных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прав личностной автономии.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 xml:space="preserve">Гражданское право регулирует отношения, возникающие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между</w:t>
      </w:r>
      <w:proofErr w:type="gramEnd"/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равноправными и независимыми друг от друга субъектами.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Основную часть отношений, регулируемых гражданским правом,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составляют имущественные отношения. Эти отношения возникают в связи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 нахождением имущества у определенного лица либо в связи с переходом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имущества от одного лица к другому.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 xml:space="preserve">Отношение человека к вещам, имуществу, собственности </w:t>
      </w:r>
      <w:r w:rsidR="00C875E7">
        <w:rPr>
          <w:rFonts w:ascii="Times New Roman" w:hAnsi="Times New Roman" w:cs="Times New Roman"/>
          <w:sz w:val="28"/>
          <w:szCs w:val="28"/>
        </w:rPr>
        <w:t xml:space="preserve">- </w:t>
      </w:r>
      <w:r w:rsidRPr="009B7FD2">
        <w:rPr>
          <w:rFonts w:ascii="Times New Roman" w:hAnsi="Times New Roman" w:cs="Times New Roman"/>
          <w:sz w:val="28"/>
          <w:szCs w:val="28"/>
        </w:rPr>
        <w:t>фундаментальная сфера социальных отношений. От этой категории отношений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зависит весь уклад человеческой жизни. Хозяйственная деятельность человека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становится эффективной лишь при условии, если хозяйствующий субъект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относится к вещам как к своей собственности, т.е. как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своим, когда он может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ими владеть, пользоваться и распоряжаться, проявляя инициативу в своей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предпринимательской деятельности.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производстве используются результаты интеллектуальной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деятельности — изобретения, промышленные образцы, другие технические</w:t>
      </w:r>
      <w:r w:rsidR="00C875E7">
        <w:rPr>
          <w:rFonts w:ascii="Times New Roman" w:hAnsi="Times New Roman" w:cs="Times New Roman"/>
          <w:sz w:val="28"/>
          <w:szCs w:val="28"/>
        </w:rPr>
        <w:t xml:space="preserve">  </w:t>
      </w:r>
      <w:r w:rsidRPr="009B7FD2">
        <w:rPr>
          <w:rFonts w:ascii="Times New Roman" w:hAnsi="Times New Roman" w:cs="Times New Roman"/>
          <w:sz w:val="28"/>
          <w:szCs w:val="28"/>
        </w:rPr>
        <w:t>новшества, а также охраняемые законом обозначения, используемые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торговом обороте. Правомочия владельцев исключительных прав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 результаты духовной деятельности образуют самостоятельный правовой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институт.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Для обозначения отличия товаров и услуг одних предпринимателей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однородных товаров и услуг других предпринимателей используются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товарные знаки, которые могут быть выполнены в словесном или ином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изображении в любом графическом стиле и цветосочетании. К товарным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знакам приравниваются и все знаки обслуживания (эмблемы гостиниц,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туристических бюро, транспортных предприятий). Психологически товарный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знак выступает как символ качества определенного товара. (Иногда стоимость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товарного знака может превышать стоимость самого предприятия,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производящего данный товар.) Если товарный знак уступается по договору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другому предприятию, то закон обязывает лицензиата выпускать товар не ниже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качества аналогичного товара, выпускавшегося лицензиаром. Если права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владельца товарного знака нарушены, они подлежат восстановлению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судебном порядке.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Благополучие людей, их повседневное настроение и мироощущение,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психология их взаимодействия, общения в значительной мере определяется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качеством их обслуживания и приобретаемых ими товаров. В системе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рыночных отношений формируется совокупность нормативных актов,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направленных на обеспечение надлежащего качества выпускаемой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предприятиями продукции, выполняемых ими работ, предоставляемых услуг,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сооружаемых объектов строительства — совокупность законов,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обеспечивающих права потребителя.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законодательстве выделяются следующие составные части качества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товаров и услуг: правовые нормы о стандартизации, метрологии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сертификации, нормы, регулирующие качество продукции в договорах,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законодательство о приемке продукции по качеству, об ответственности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предприятий и их работников за надлежащее качество продукции, работ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и услуг. Законодательство о сертификации связано с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деятельностью</w:t>
      </w:r>
      <w:proofErr w:type="gramEnd"/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 подтверждению соответствия товаров установленным требованиям к их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качеству. Законодательство о стандартизации регулирует отношения,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связанные с разработкой, утверждением, внедрением и соблюдением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стандартов.</w:t>
      </w:r>
    </w:p>
    <w:p w:rsidR="00C875E7" w:rsidRDefault="00C875E7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FD2" w:rsidRPr="00C875E7" w:rsidRDefault="009B7FD2" w:rsidP="00C875E7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875E7">
        <w:rPr>
          <w:rFonts w:ascii="Times New Roman" w:hAnsi="Times New Roman" w:cs="Times New Roman"/>
          <w:i/>
          <w:sz w:val="28"/>
          <w:szCs w:val="28"/>
        </w:rPr>
        <w:t>Психологические особенности судопроизводства</w:t>
      </w:r>
      <w:r w:rsidR="00C875E7" w:rsidRPr="00C875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75E7">
        <w:rPr>
          <w:rFonts w:ascii="Times New Roman" w:hAnsi="Times New Roman" w:cs="Times New Roman"/>
          <w:i/>
          <w:sz w:val="28"/>
          <w:szCs w:val="28"/>
        </w:rPr>
        <w:t>по гражданским делам</w:t>
      </w:r>
    </w:p>
    <w:p w:rsidR="00C875E7" w:rsidRDefault="00C875E7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гражданском процессе правовая регуляция неизбежно взаимодействует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 регуляцией поведенческой активности его участников. В спорных ситуациях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люди могут взаимодействовать различными способами, проявлять различные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стили поведения. Субъект спора свободен в выборе своего процессуального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статуса, он может иметь и резервный процессуальный статус, а в ходе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судебного разбирательства процессуальный статус субъекта спора может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измениться, он может отказаться от судебной защиты, ликвидировать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или урегулировать спор (отказаться от иска, пойти на мировое соглашение).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Свободой поведения сторон обусловлен и распорядительный акт (отказ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 иска, признание иска, мировое соглашение). Субъект доказывания может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быть активным и пассивным. Его пассивность может нанести ущерб его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правовым интересам. Задача суда — активизировать поведение субъекта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доказывания, взаимодействовать с ним как с источником доказательств.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Социально-ролевое поведение сторон в гражданском процессе истца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ответчика в значительной мере определяется их процессуальным статусом.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Истец — это лицо, обратившееся в суд, арбитраж или третейский суд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 защитой своего нарушенного или оспариваемого права или охраняемого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законом интереса. В гражданском процессе истец (гражданин или юридическое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лицо) — субъект права, в защиту которого возбуждено гражданское дело.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Гражданское дело возбуждается в суде путем подачи заинтересованным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лицом искового заявления, жалобы или заявления (в зависимости от категории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дела). Гражданское дело может быть возбуждено и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по заявлению прокурора,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а в отдельных случаях — по заявлению органов государственного управления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общественных организаций. Во всех случаях истцом является лицо,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интересах которого возбуждено гражданское дело.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Истец располагает определенными правами. Истец вправе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(под контролем суда) распоряжаться объектом процесса — отказаться от иска,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изменить его основание или предмет, увеличить или уменьшить размер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исковых требований. На истца, недобросовестно заявившего неосновательный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иск или систематически противодействующего правильному и быстрому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рассмотрению дела, суд может возложить уплату вознаграждения в пользу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ответчика.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Оставление иска без рассмотрения или прекращение производства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по делу может быть осуществлено лишь в предусмотренных законом случаях.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Характером требований, предъявляемых истцом к ответчику,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определяется вид иска: он может быть направлен на присуждение ответчика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 совершению определенных действий (или к воздержанию от неправомерных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действий — возврат имущества, возмещение убытков, уплата неустойки,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устранение препятствий к пользованию имуществом, уплата алиментов),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 изменение или прекращение правоотношений (раздел общей собственности,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расторжение брака). Основание иска — фактические обстоятельства,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 наличием или отсутствием которых материальное законодательство связывает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возникновение, изменение или прекращение правоотношений между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заинтересованными лицами. Предметом иска является спорное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правоотношение.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Формой выражения иска является исковое заявление.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Закон устанавливает срок для защиты нарушенного права в суде — исковую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давность (три года по искам граждан и один год — по искам государственных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общественных организаций друг к другу).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Ответчик — одна из сторон гражданского дела, рассматриваемого в суде,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привлеченная к делу в связи с предъявлением к ней иска, исковым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требованием. Статус ответчика связан с гражданско-правовой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ответственностью, с юридическими последствиями неисполнения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или ненадлежащего исполнения лицом обязанностей, предусмотренных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гражданским правом, с нарушением субъективных гражданских прав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другого лица. Гражданская ответственность предполагает применение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 правонарушителю установленных законом мер воздействия в интересах,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имеющих для него экономически невыгодные последствия имущественного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характера – возмещение убытков, уплата неустойки, возмещение вреда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(компенсация имущественного ущерба, возникшего в результате причинения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вреда). Гражданская ответственность возникает при наличии вины лица,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не исполнившего обязанность либо исполнившего ее ненадлежащим образом.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Гражданская ответственность основывается на принципе полного возмещения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ущерба, причиненного правонарушением. Исключения из этого принципа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предусмотрены законом.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Условием ответственности за правонарушение является вина.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lastRenderedPageBreak/>
        <w:t>Для освобождения от ответственности правонарушитель должен доказать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отсутствие своей вины. Формы вины в гражданском праве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(так же как и в уголовном) — умысел и неосторожность. Умысел означает,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что лицо предвидит противоправность своего поведения и возможность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наступления отрицательных последствий (убытков у контрагента, причинения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 xml:space="preserve">вреда имуществу), но сознательно, преднамеренно не принимает мер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их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предотвращению. Неосторожность имеет место, когда лицо хотя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не предусмотрело и не желало неблагоприятных последствий своего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противоправного поведения, но могло их предвидеть и предотвратить, однако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не проявило необходимой внимательности, добросовестности, заботливости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 предусмотрительности. В ряде случаев при решении вопроса о гражданско-правовой ответственности учитывается лишь грубая неосторожность.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Форма вины не влияет на размер гражданско-правовой ответственности.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 xml:space="preserve">Особенно сложной, </w:t>
      </w:r>
      <w:proofErr w:type="spellStart"/>
      <w:r w:rsidRPr="009B7FD2">
        <w:rPr>
          <w:rFonts w:ascii="Times New Roman" w:hAnsi="Times New Roman" w:cs="Times New Roman"/>
          <w:sz w:val="28"/>
          <w:szCs w:val="28"/>
        </w:rPr>
        <w:t>психологизированной</w:t>
      </w:r>
      <w:proofErr w:type="spellEnd"/>
      <w:r w:rsidRPr="009B7FD2">
        <w:rPr>
          <w:rFonts w:ascii="Times New Roman" w:hAnsi="Times New Roman" w:cs="Times New Roman"/>
          <w:sz w:val="28"/>
          <w:szCs w:val="28"/>
        </w:rPr>
        <w:t xml:space="preserve"> оказывается судебная ситуация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 противоборстве сторон. Противоборствующее взаимодействие возникает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конфликтной ситуации. Конфликт обостряется на основе инцидента, когда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одна из сторон осуществляет действия, ущемляющие актуализированные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интересы другой стороны. При неконструктивном конфликте стороны,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как правило, прибегают к нравственно осуждаемым методам борьбы.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На базе первоначального конфликта надстраивается нравственный конфликт,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применяются психотравмирующие средства взаимодействия.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Возникает ситуация неадекватного морального выбора — действия,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избираемые во исполнение одной социальной нормы ведут к нарушению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других социальных норм. В любом столкновении моральных ценностей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неизбежно нанесение ущерба одной из этих ценностей. Адекватное разрешение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конфликта возможно лишь при осознании конфликтующими сторонами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(как правило, при посредничестве третьей нейтральной стороны) иерархии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вовлеченных в конфликт ценностей, при нахождении компромиссного,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взаимоприемлемого решения.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Для обоснованного определения суда необходима свобода спора.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Различные действия каждой стороны могут иметь многозначное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объяснение, иметь разные мотивы. Для суда существенно выявление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социального значения этих мотивов как сознательно побудительных, личностно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характерных механизмов детерминации поведения.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Волевые действия человека могут быть заранее хорошо продуманными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и импульсивными, спонтанными. Очень важно, чтобы человек не попадал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в «ловушки» сиюминутных, преходящих обстоятельств. В связи с этим суд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обязан предостерегать стороны от неадекватных, необдуманных действий.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Сохраняя за личностью свободу ее волеизъявления, суд разъясняет сторонам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последствия соответствующих процессуальных действий.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гражданском процессе сторона является и субъектом, и источником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lastRenderedPageBreak/>
        <w:t>доказывания. Как субъект доказывания она характеризуется активностью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или пассивностью доказывания. Как источник доказывания сторона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характеризуется правдивостью или ложностью даваемых ею объяснений.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>В гражданском и арбитражном процессах структура деятельности суда</w:t>
      </w:r>
    </w:p>
    <w:p w:rsidR="009B7FD2" w:rsidRPr="009B7FD2" w:rsidRDefault="009B7FD2" w:rsidP="009B7F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FD2">
        <w:rPr>
          <w:rFonts w:ascii="Times New Roman" w:hAnsi="Times New Roman" w:cs="Times New Roman"/>
          <w:sz w:val="28"/>
          <w:szCs w:val="28"/>
        </w:rPr>
        <w:t xml:space="preserve">может быть </w:t>
      </w:r>
      <w:proofErr w:type="gramStart"/>
      <w:r w:rsidRPr="009B7FD2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9B7FD2">
        <w:rPr>
          <w:rFonts w:ascii="Times New Roman" w:hAnsi="Times New Roman" w:cs="Times New Roman"/>
          <w:sz w:val="28"/>
          <w:szCs w:val="28"/>
        </w:rPr>
        <w:t xml:space="preserve"> как сочетание конструктивного, организационного,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  <w:r w:rsidRPr="009B7FD2">
        <w:rPr>
          <w:rFonts w:ascii="Times New Roman" w:hAnsi="Times New Roman" w:cs="Times New Roman"/>
          <w:sz w:val="28"/>
          <w:szCs w:val="28"/>
        </w:rPr>
        <w:t>коммуникативного, социального и удостоверительного компонентов.</w:t>
      </w:r>
      <w:r w:rsidR="00C875E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B7FD2" w:rsidRPr="009B7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566AB"/>
    <w:multiLevelType w:val="hybridMultilevel"/>
    <w:tmpl w:val="DA72CD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E96C54"/>
    <w:multiLevelType w:val="hybridMultilevel"/>
    <w:tmpl w:val="48E048AE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3E493ECF"/>
    <w:multiLevelType w:val="hybridMultilevel"/>
    <w:tmpl w:val="75C48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8B170D"/>
    <w:multiLevelType w:val="hybridMultilevel"/>
    <w:tmpl w:val="07848B4E"/>
    <w:lvl w:ilvl="0" w:tplc="F118CE9E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58"/>
    <w:rsid w:val="001C1AFC"/>
    <w:rsid w:val="001D10D4"/>
    <w:rsid w:val="002A60A0"/>
    <w:rsid w:val="00345A4F"/>
    <w:rsid w:val="005A31A1"/>
    <w:rsid w:val="005B55A0"/>
    <w:rsid w:val="00741F90"/>
    <w:rsid w:val="008E6B10"/>
    <w:rsid w:val="009B7FD2"/>
    <w:rsid w:val="00A81BA9"/>
    <w:rsid w:val="00AB1BD7"/>
    <w:rsid w:val="00C36039"/>
    <w:rsid w:val="00C65982"/>
    <w:rsid w:val="00C875E7"/>
    <w:rsid w:val="00C92576"/>
    <w:rsid w:val="00D2154F"/>
    <w:rsid w:val="00DF4258"/>
    <w:rsid w:val="00F1337B"/>
    <w:rsid w:val="00F23283"/>
    <w:rsid w:val="00FA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2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9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2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6761</Words>
  <Characters>38539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2016-11-14T07:26:00Z</cp:lastPrinted>
  <dcterms:created xsi:type="dcterms:W3CDTF">2016-11-14T07:28:00Z</dcterms:created>
  <dcterms:modified xsi:type="dcterms:W3CDTF">2016-11-14T07:58:00Z</dcterms:modified>
</cp:coreProperties>
</file>